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785" w:rsidRDefault="00682785" w:rsidP="00682785">
      <w:pPr>
        <w:pStyle w:val="Default"/>
      </w:pPr>
    </w:p>
    <w:p w:rsidR="009C7406" w:rsidRDefault="00682785" w:rsidP="00871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785">
        <w:rPr>
          <w:rFonts w:ascii="Times New Roman" w:hAnsi="Times New Roman" w:cs="Times New Roman"/>
          <w:b/>
          <w:sz w:val="28"/>
          <w:szCs w:val="28"/>
        </w:rPr>
        <w:t>Порядок и случаи оказани</w:t>
      </w:r>
      <w:r>
        <w:rPr>
          <w:rFonts w:ascii="Times New Roman" w:hAnsi="Times New Roman" w:cs="Times New Roman"/>
          <w:b/>
          <w:sz w:val="28"/>
          <w:szCs w:val="28"/>
        </w:rPr>
        <w:t>я бесплатной юридической помощи</w:t>
      </w:r>
    </w:p>
    <w:p w:rsidR="006426FF" w:rsidRDefault="006426FF" w:rsidP="00642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6FF" w:rsidRPr="006426FF" w:rsidRDefault="006426FF" w:rsidP="006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наиболее существенных аспектов доступа к правосудию является право на получение квалифицированной юридической помощи, которое гарантируется всем и каждому, в том числе лицам, не имеющим возможности оплатить такую помощь. </w:t>
      </w:r>
    </w:p>
    <w:p w:rsidR="006426FF" w:rsidRPr="006426FF" w:rsidRDefault="006426FF" w:rsidP="006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Конституции Российской Федерации закреплена</w:t>
      </w:r>
      <w:r w:rsidR="0073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6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общего характера о том, что </w:t>
      </w:r>
      <w:r w:rsidRPr="006426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каждому гарантируется право на получение квалифицированной юридической помощи</w:t>
      </w:r>
      <w:r w:rsidRPr="0064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 случаях, предусмотренных законом, юридическая помощь оказывается бесплатно. </w:t>
      </w:r>
    </w:p>
    <w:p w:rsidR="006426FF" w:rsidRPr="00BB3563" w:rsidRDefault="006426FF" w:rsidP="006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впервые на законодательном уровне закрепили систему бесплатной юридической помощи для социально незащищ</w:t>
      </w:r>
      <w:r w:rsidR="00734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граждан. 21.11.2011 года </w:t>
      </w:r>
      <w:r w:rsidRPr="0064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</w:t>
      </w:r>
      <w:r w:rsidRPr="00BB3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 </w:t>
      </w:r>
      <w:hyperlink r:id="rId4" w:history="1">
        <w:r w:rsidRPr="00BB3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 № 324-ФЗ</w:t>
        </w:r>
      </w:hyperlink>
      <w:r w:rsidRPr="00BB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 бесплатной юридической помощи в Российской Федерации», который устанавливает гарантии реализации права граждан на получение бесплатной и квалифицированной юридической помощи. </w:t>
      </w:r>
    </w:p>
    <w:p w:rsidR="00BB3563" w:rsidRPr="00BB3563" w:rsidRDefault="006426FF" w:rsidP="006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последние годы законы и подзаконн</w:t>
      </w:r>
      <w:r w:rsidR="00BB3563" w:rsidRPr="00BB3563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акты это право детализируют.</w:t>
      </w:r>
    </w:p>
    <w:p w:rsidR="00682785" w:rsidRDefault="006426FF" w:rsidP="006426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территории Красноярского края принят </w:t>
      </w:r>
      <w:hyperlink r:id="rId5" w:history="1">
        <w:r w:rsidRPr="00BB3563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 Красноярского края от 19.12.2013 №5-1990</w:t>
        </w:r>
      </w:hyperlink>
      <w:r w:rsidRPr="00BB35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«О бесплатной юридической помощи в Красноярском крае» (далее – Закон края).</w:t>
      </w:r>
      <w:r w:rsidRPr="00BB35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26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8 Закона края органы исполнительной власти Красноярского края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803226" w:rsidRDefault="00803226" w:rsidP="006426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4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5"/>
        <w:gridCol w:w="4531"/>
      </w:tblGrid>
      <w:tr w:rsidR="00803226" w:rsidRPr="00803226" w:rsidTr="004B56C8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4928" w:type="dxa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803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АТЕГОРИИ ГРАЖДАН, ИМЕЮЩИХ ПРАВО НА ПОЛУЧЕНИЕ БЕСПЛАТНОЙ ЮРИДИЧЕСКОЙ ПОМОЩИ, И ПЕРЕЧЕНЬ НЕОБХОДИМЫХ ДОКУМЕНТОВ ДЛЯ РЕАЛИЗАЦИИ ДАННОГО ПРАВА КАТЕГОРИИ ГРАЖДАН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sz w:val="24"/>
                <w:szCs w:val="24"/>
              </w:rPr>
              <w:t>(в соответствии с ч.1 ст. 20 ФЗ от 21.11.2011 № 324 «О бесплатной юридической помощи в РФ» и 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226">
              <w:rPr>
                <w:rFonts w:ascii="Times New Roman" w:hAnsi="Times New Roman" w:cs="Times New Roman"/>
                <w:sz w:val="24"/>
                <w:szCs w:val="24"/>
              </w:rPr>
              <w:t>6, 7 Закона Красноярского края от 19.12.2013 № 5-1990 «О бесплатной юридической помощи в Красноярском крае»)</w:t>
            </w:r>
          </w:p>
        </w:tc>
        <w:tc>
          <w:tcPr>
            <w:tcW w:w="4546" w:type="dxa"/>
            <w:gridSpan w:val="2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ДОКУМЕНТОВ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sz w:val="24"/>
                <w:szCs w:val="24"/>
              </w:rPr>
              <w:t>(в соответствии с Постановлением Правительства Красноярского края от 22.08.2014 №364-п (пп.2 п.5 приложения №2)</w:t>
            </w:r>
          </w:p>
        </w:tc>
      </w:tr>
      <w:tr w:rsidR="00803226" w:rsidRPr="00803226" w:rsidTr="004B56C8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4928" w:type="dxa"/>
          </w:tcPr>
          <w:p w:rsidR="00803226" w:rsidRPr="00803226" w:rsidRDefault="00803226" w:rsidP="00B25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Граждане, среднедушевой </w:t>
            </w:r>
            <w:proofErr w:type="gramStart"/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</w:t>
            </w:r>
            <w:r w:rsidR="00B254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  <w:proofErr w:type="gramEnd"/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которых ниже величины прожиточного минимума, установленного в Красноярском крае, либо одиноко проживающие граждане, доходы которых ниже величины прожиточного минимума (малоимущие граждане) </w:t>
            </w:r>
          </w:p>
        </w:tc>
        <w:tc>
          <w:tcPr>
            <w:tcW w:w="4546" w:type="dxa"/>
            <w:gridSpan w:val="2"/>
          </w:tcPr>
          <w:p w:rsidR="00803226" w:rsidRPr="00803226" w:rsidRDefault="00803226" w:rsidP="004B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справку о среднедушевом доходе семьи (одиноко проживающего гражданина), выданную краевым государственным казенным учреждением "Управление социальной защиты населения" </w:t>
            </w:r>
          </w:p>
        </w:tc>
      </w:tr>
      <w:tr w:rsidR="00803226" w:rsidRPr="00803226" w:rsidTr="004B56C8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928" w:type="dxa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Инвалиды I и II группы </w:t>
            </w:r>
          </w:p>
        </w:tc>
        <w:tc>
          <w:tcPr>
            <w:tcW w:w="4546" w:type="dxa"/>
            <w:gridSpan w:val="2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справки, подтверждающей факт установления инвалидности, вы</w:t>
            </w:r>
            <w:r w:rsidR="004B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 федеральным государствен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учреждением медико-социальной экспертизы </w:t>
            </w:r>
          </w:p>
        </w:tc>
      </w:tr>
      <w:tr w:rsidR="00803226" w:rsidRPr="00803226" w:rsidTr="004B56C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928" w:type="dxa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Ветераны Великой Отечественной войны, Герои Российской Федерации, Герои Труда Российской Федерации, Герои </w:t>
            </w:r>
            <w:r w:rsidR="0039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Советского Союза, Герои Социали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стического Труда </w:t>
            </w:r>
          </w:p>
        </w:tc>
        <w:tc>
          <w:tcPr>
            <w:tcW w:w="4546" w:type="dxa"/>
            <w:gridSpan w:val="2"/>
          </w:tcPr>
          <w:p w:rsidR="00803226" w:rsidRPr="00803226" w:rsidRDefault="00803226" w:rsidP="0039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удостоверен</w:t>
            </w:r>
            <w:r w:rsidR="0039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ия, подтверждающего статус вете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рана Великой Отечественной войны, Героя Российской Федерации, Героя Труда Российской Федерации, 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Героя Советского Союза, Героя Социалистического Труда </w:t>
            </w:r>
          </w:p>
        </w:tc>
      </w:tr>
      <w:tr w:rsidR="00803226" w:rsidRPr="00803226" w:rsidTr="004B56C8">
        <w:tblPrEx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4928" w:type="dxa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  <w:r w:rsidR="004B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по вопросам, связанным с обеспечением и защитой прав и законных интересов таких детей </w:t>
            </w:r>
          </w:p>
        </w:tc>
        <w:tc>
          <w:tcPr>
            <w:tcW w:w="4546" w:type="dxa"/>
            <w:gridSpan w:val="2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соответствующий статус детей-сирот, детей, оставшихся без попечения родителей, лица из числа детей-сирот и детей, оставшихся без попечения родителей, выданный органом опеки и попечительства по месту жительства (пребывания) ребенка или лица из числа детей-сирот и детей, оставшихся без попечения родителей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справки, подтверждающей факт установления инвалидности, выданной федеральным государст</w:t>
            </w:r>
            <w:r w:rsidR="004B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ным учреждением медико-социальной экспертизы (для детей-инвалидов) </w:t>
            </w:r>
          </w:p>
        </w:tc>
      </w:tr>
      <w:tr w:rsidR="00803226" w:rsidRPr="00803226" w:rsidTr="004B56C8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928" w:type="dxa"/>
          </w:tcPr>
          <w:p w:rsidR="00803226" w:rsidRPr="00803226" w:rsidRDefault="00803226" w:rsidP="004B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Лица, желающие принять на воспитание в свою семью ребенка, оставшегося без попечения родителей, если они обращаю</w:t>
            </w:r>
            <w:r w:rsidR="004B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 за оказанием бесплатной юри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дической помощи по вопросам, связанным с устройством ребенка на воспитание в семью </w:t>
            </w:r>
          </w:p>
        </w:tc>
        <w:tc>
          <w:tcPr>
            <w:tcW w:w="4546" w:type="dxa"/>
            <w:gridSpan w:val="2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соответствующий статус ребенка, оставшегося без попечения родителей </w:t>
            </w:r>
          </w:p>
        </w:tc>
      </w:tr>
      <w:tr w:rsidR="00803226" w:rsidRPr="00803226" w:rsidTr="004B56C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928" w:type="dxa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Усыновители, если они обращаются за оказанием бесплатной юрид</w:t>
            </w:r>
            <w:r w:rsidR="004B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ической помощи по вопросам, свя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занным с обеспечением и защитой прав и законных интересов усыновленных детей </w:t>
            </w:r>
          </w:p>
        </w:tc>
        <w:tc>
          <w:tcPr>
            <w:tcW w:w="4546" w:type="dxa"/>
            <w:gridSpan w:val="2"/>
          </w:tcPr>
          <w:p w:rsidR="00803226" w:rsidRPr="00803226" w:rsidRDefault="00803226" w:rsidP="004B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копии документов, подтверждающих факт усыновления ребенка </w:t>
            </w:r>
          </w:p>
        </w:tc>
      </w:tr>
      <w:tr w:rsidR="00803226" w:rsidRPr="00803226" w:rsidTr="004B56C8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4928" w:type="dxa"/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4B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 пожило</w:t>
            </w:r>
            <w:r w:rsidR="004B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возраста и инвалиды, прожива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ющие в организациях социального обслуживания, </w:t>
            </w:r>
            <w:r w:rsidR="004B56C8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предоставляющих социальные услуги в стационарной форме</w:t>
            </w:r>
          </w:p>
        </w:tc>
        <w:tc>
          <w:tcPr>
            <w:tcW w:w="4546" w:type="dxa"/>
            <w:gridSpan w:val="2"/>
          </w:tcPr>
          <w:p w:rsidR="004B56C8" w:rsidRPr="00803226" w:rsidRDefault="00803226" w:rsidP="004B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справку о проживании в организации социального обслуживания, предоставляющей социальные услуги </w:t>
            </w:r>
            <w:r w:rsidR="004B56C8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стационарной форме, выданную этой организацией социального обслуживания </w:t>
            </w:r>
          </w:p>
          <w:p w:rsidR="00803226" w:rsidRPr="00803226" w:rsidRDefault="004B56C8" w:rsidP="004B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справки, подтверждающей факт установления инвалидности, выданной федеральным государственным учреждением медико-социальной экспертизы (для инвалидов)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4B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4B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справку из учреждения системы профилактики безнадзорности и правонарушений несовершеннолетних или учреждения исполнения наказания о пребывании в нем несовершеннолетнего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7F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9. Граждане, им</w:t>
            </w:r>
            <w:r w:rsidR="007F1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еющие право на бесплатную юриди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ческую помощь в соответствии с Законом Российской Федерации от 02.</w:t>
            </w:r>
            <w:r w:rsidR="007F1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07.1992 N 3185-1 «О психиатриче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помощи и гарантиях прав граждан при ее оказании»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7F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справку медицинской организации, стационарной организации соци</w:t>
            </w:r>
            <w:r w:rsidR="007F1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обслуживания, предназна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ченной для лиц, страдающих психическими расстройствами, врача-психиа</w:t>
            </w:r>
            <w:r w:rsidR="007F1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тра, зарегистрированного в каче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стве индивидуального предпринимателя, имеющей (его) лицензию на осуществление медицинской деятельности, оказывающей (его) гражданину психиатрическую помощь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7F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30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7F11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вступившего в законную силу решения суда о признании гражданина недееспособным или документ, подтвержда</w:t>
            </w:r>
            <w:r w:rsidR="007F1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ющий отнесение данного граждани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 вышеуказанной категории, выданный органом опеки и попечительства по месту его жительства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 w:rsidR="00303A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Граждане, пост</w:t>
            </w:r>
            <w:r w:rsidR="007F1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радавшие в результате чрезвычай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ситуации (ЧС):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супруг (супруга), со</w:t>
            </w:r>
            <w:r w:rsidR="007F1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стоявший (состоявшая) в заре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гистрированном браке с погибшим (умершим) на день гибели (смерти) в результате ЧС;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дети погибшего (</w:t>
            </w:r>
            <w:r w:rsidR="00DC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умершего) в результате ЧС, роди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тели погибшего (у</w:t>
            </w:r>
            <w:r w:rsidR="00DC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мершего) в результате чрезвычай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ной ситуации; </w:t>
            </w:r>
          </w:p>
          <w:p w:rsidR="00DC4697" w:rsidRPr="00803226" w:rsidRDefault="00803226" w:rsidP="00DC4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лица, находившиеся на пол</w:t>
            </w:r>
            <w:r w:rsidR="00DC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содержании погиб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шего (умершего) в результате ЧС или получавшие от него помощь, которая была для них постоянным и основным источником средств к существованию, а также иные лица,</w:t>
            </w:r>
            <w:r w:rsidR="00DC4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признанные иждивенцами в поряд</w:t>
            </w:r>
            <w:r w:rsidR="00DC4697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ке, установленном законодательством РФ; </w:t>
            </w:r>
          </w:p>
          <w:p w:rsidR="00DC4697" w:rsidRPr="00803226" w:rsidRDefault="00DC4697" w:rsidP="00DC4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граждане, здор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овью которых причинен вред в ре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зультате ЧС; </w:t>
            </w:r>
          </w:p>
          <w:p w:rsidR="00803226" w:rsidRPr="00803226" w:rsidRDefault="00DC4697" w:rsidP="00DC46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е) граждане, лишившиеся жилого помещения либо утратившие полностью или частично иное </w:t>
            </w:r>
            <w:proofErr w:type="gramStart"/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имущество</w:t>
            </w:r>
            <w:proofErr w:type="gramEnd"/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документы в результате ЧС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документов, выданных территориальным</w:t>
            </w:r>
            <w:r w:rsidR="007F1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возникновения ЧС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свидетельства о смерти супруга (супруги) и копию свидетельства о заключении брака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свидетельства о смерти погибшего (умершего) и копию свидетельства о рождении ребенка или копию вступившего в законную силу решения суда о признании членом семьи гражданина </w:t>
            </w:r>
          </w:p>
          <w:p w:rsidR="00CB1C66" w:rsidRPr="00803226" w:rsidRDefault="00803226" w:rsidP="00CB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свидетельства о смерти погибшего (умершего) и документы, подтверждающие факт нахождения на </w:t>
            </w:r>
            <w:r w:rsidR="00CB1C6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иждивении или нахождения на полном содержании погибшего (умершего) в результате ЧС или получение от него помощи, которая была для них постоянным и основным источником средств к существованию, предусмотренным законодательством РФ </w:t>
            </w:r>
          </w:p>
          <w:p w:rsidR="00803226" w:rsidRPr="00803226" w:rsidRDefault="00CB1C66" w:rsidP="00CB1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медицинского заключения (справки), выданного гражданину по результатам проведенных медицинских освидетельствований, медицинских осмотров, диспансеризации, решений,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107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принятых врачебной комиссией, подтверждающих факт причинения вреда здоровью в результате ЧС; </w:t>
            </w:r>
          </w:p>
          <w:p w:rsidR="00803226" w:rsidRPr="00803226" w:rsidRDefault="00803226" w:rsidP="00C33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копии документов, выданных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подтверждающих факт утраты жилого помещения и (или) иного имущества либо документов в результате ЧС;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465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Граждане, оказавшиеся в трудной жизненной ситуации в результате возникновения экстренного случая,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</w:t>
            </w:r>
            <w:r w:rsidR="00C3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надзорность, </w:t>
            </w:r>
            <w:proofErr w:type="spellStart"/>
            <w:r w:rsidR="006F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малообеспеченность</w:t>
            </w:r>
            <w:proofErr w:type="spellEnd"/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безработица, отсутствие определенного места жительства, конфликты и жестокое обращение в семье, одиночество), которую он не может преодолеть самостоятельно;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экстренный случай: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признание гра</w:t>
            </w:r>
            <w:r w:rsidR="00C3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жданина Российской Федерации вы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нужденным переселенцем; </w:t>
            </w:r>
          </w:p>
          <w:p w:rsidR="00803226" w:rsidRPr="00803226" w:rsidRDefault="00803226" w:rsidP="00C33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обстановка на опр</w:t>
            </w:r>
            <w:r w:rsidR="00C33D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еделенной территории, сложившая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C33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копии документов, перечисленных в подпунктах 3 - 11 пункта 5 Порядка принятия решений об оказании в экстренных случаях бесплатной юридической помощи гражданам, оказавшимся в трудной жизненной ситуации, утвержденного Постановлением Правительства Красноярского края от 09.09.2014 N 392-п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6F44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Лица, относящиеся к коренным малочисленным народам Российской Федерации, проживающие в местах традиционного проживания и традиционной хозяйственной деятельности коренных малочисленных народов Красноярского края</w:t>
            </w:r>
            <w:r w:rsidR="006F4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сохраняющие тра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диционные образ жизни, хозяйствование и промыслы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463E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свидетельства о рождении либо копию свидетельства о браке, п</w:t>
            </w:r>
            <w:r w:rsidR="004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исьмо органа местного самоуправ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 муниципального образования Красноярского края, на территории которого проживает лицо, относящееся к коренн</w:t>
            </w:r>
            <w:r w:rsidR="004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малочисленным народам Россий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ской Федерации, </w:t>
            </w:r>
            <w:r w:rsidR="004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письмо общины коренных мало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численных народов о принадлежности к данной категории граждан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966887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Женщины, в</w:t>
            </w:r>
            <w:r w:rsidR="004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оспитывающие (воспитавшие) семе</w:t>
            </w:r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рых и более детей и награжденные Почетным или нагрудным </w:t>
            </w:r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знаком Красноярского края «Материнская слава»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 удостоверения о награждении указанн</w:t>
            </w:r>
            <w:r w:rsidR="00463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 зна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402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15.Члены семей в</w:t>
            </w:r>
            <w:r w:rsidR="00B801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оеннослужащих, сотрудников орга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 внутренних дел, сотрудников службы исполнения наказания, сотрудников войск национальной гвардии, погибших (умерших) при исполнении обязанностей военной службы (служебных обязанностей).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супруга (супруг), состоявшие в зарегистрированном браке с погибшим (умершим) сотрудником на день гибели (смерти) и не вступившие в повторный брак;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несовершеннолетние</w:t>
            </w:r>
            <w:r w:rsidR="00ED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дети, дети старше 18 лет, став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шие инвалидами до достижения ими возраста 18 лет, либо достигшие возраста 18 лет и обучающиеся по очной форме в образовательных организациях всех типов независимо от их организационно-правовой формы, за исклю</w:t>
            </w:r>
            <w:r w:rsidR="00ED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чением образовательных организа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ций дополнительного образования, до окончания обучения, но не более чем до достижения ими возраста двадцати трех лет;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родители сотрудника.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свидетельства о смерти погибшего (умершего) и копию документа, подтверждающего гибель (смерть, признание в установленном порядке безвестно отсутствующим или объявление умершим) </w:t>
            </w:r>
            <w:proofErr w:type="gramStart"/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военно-служащего</w:t>
            </w:r>
            <w:proofErr w:type="gramEnd"/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(сотрудника) при исполнении обязанностей военной службы (служебных обязанностей), а также: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свидетельства о браке;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свидетельства о рождении ребенка или копию вступившего в законную силу решения суда о признании членом семьи гражданина;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свидетельства о рождении ребенка или копию вступившего в законную силу решения суда о признании членом семьи гражданина, копию справки, подтверждающей факт установления инвалидности с детства, выданной федеральным государственным учреждением медико-социальной экспертизы;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свидетельства о рождении ребенка или копию вступившего в зако</w:t>
            </w:r>
            <w:r w:rsidR="00ED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нную силу решения суда о призна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нии членом семьи гражданина, копию справки образовательной организации, подтверждающей обучение ребенка на момент гибели (смерти) военнослужащего (сотрудника) по очной форме обучения;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свидетельства о рождении военнослужащего (сотрудника) или копию вступившего в законную силу решения суд</w:t>
            </w:r>
            <w:r w:rsidR="00ED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о признании членом семьи граж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данина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D03" w:rsidRPr="00803226" w:rsidRDefault="00803226" w:rsidP="005E0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Граждане Российской Федерации, имеющие и воспитывающие (проживающие совместно с детьми, за исключением детей, проходящих срочную военную службу по призыву) трех и более детей, в том числе пасынков, падчериц, а также приемных и опекаемых, не достигших восемнадцатилетнего возраста, а также детей, обучающихся по очной форме обучения в образовательных организациях, - до окончания обучения, но не более чем до достижения ими возраста 23 лет, и </w:t>
            </w:r>
            <w:r w:rsidR="005E0D03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детей, проходящих срочную военную службу</w:t>
            </w:r>
            <w:r w:rsidR="005E0D03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D03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документов, подтверждающих родственные отношения (свидете</w:t>
            </w:r>
            <w:r w:rsidR="00ED1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льство о рождении ребенка, всту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пившее в законную силу решение суда о признании членом семьи гражданина, если ребенок приходится пасынком (падчерицей) </w:t>
            </w:r>
          </w:p>
          <w:p w:rsidR="00803226" w:rsidRPr="00803226" w:rsidRDefault="00803226" w:rsidP="005E0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документов (договор о приемной семье, акт о временном назначении опекуна или попечителя, акт о предварительных</w:t>
            </w:r>
            <w:r w:rsidR="005E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опеке или попечительстве), под</w:t>
            </w:r>
            <w:r w:rsidR="005E0D03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тверждающих факт установления </w:t>
            </w:r>
            <w:r w:rsidR="005E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опеки (попечитель</w:t>
            </w:r>
            <w:r w:rsidR="005E0D03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ства) над ребенком, передачи</w:t>
            </w:r>
            <w:r w:rsidR="005E0D03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0D03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ребенка на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097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5E0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призыву, - до окончани</w:t>
            </w:r>
            <w:r w:rsidR="005E0D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службы, но не более чем до до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стижения ими возраста 23 лет, а детей, признанных инвалидами до достижения ими возраста 18 лет, - на период установления инвалидности независимо от возраста, по вопросам, связанным с обеспечением и защитой жилищных прав своих детей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5E0D03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приемную семью, - для граждан, имеющих и воспитывающих приемных детей или детей, находящихся под опекой (попечительством)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совместное проживание с детьми гражданина Российской Федерации, обратившегося за получением бесплатной юридической помощи (копия паспорта ребенка, содержащего штамп о регистрации по месту жительства, копия свидетельства о регистрации по месту пребывания гражданина и (или) ребенка, копия свидетельства о регистрации по мест</w:t>
            </w:r>
            <w:r w:rsidR="00280F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жительства ребенка, не достиг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шего 14-летнего возраста (указанное в документах место жительства детей должно совпадать с местом жительства гражданина, обратившегося за получением бесплатной юридической помощи), копия решения суда об установлении факта сов-местного проживания гражданина, обратившегося за получением бесплатной юридической помощи, с ребенком (детьми)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справку об обучении в образовательной организации, выданную не ранее чем за один месяц до дня обращения гражданина, - для граждан, имеющих и воспитывающих детей старше 18 лет, обучающихся по очной форме обучения в образовательных организациях, выданную образовательной организацией, в которой обучается ребенок;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документ, подтверждающий прохождение срочной военной службы по призыву, выданный не ранее чем за один месяц до дня обращения гражданина, - для граждан, имеющих и воспитывающих детей старше 18 лет, проходящих срочную военную службу по призыву </w:t>
            </w:r>
          </w:p>
          <w:p w:rsidR="00803226" w:rsidRPr="00803226" w:rsidRDefault="00803226" w:rsidP="00280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справки, выданной федеральным государственным учреждением медико-социальной экспертизы, подтверждающей факт установления инвалидности с детства, - для граждан, имеющих и воспитывающих детей старше 18 лет, ставших инвалидами до достижения ими возраста 18 лет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ED0B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 Ветераны боевых действий (за исключением в</w:t>
            </w:r>
            <w:r w:rsidR="00ED0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просов, связанных с 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осуществлением ими предпринимательской деятельности)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копию удостоверения ветерана боевых действий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ED0B9F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18. Граждане, включенные в реестр пострадавших </w:t>
            </w:r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граждан, ведение которого осуществляется в соответствии с Федеральным законом от 30 декабря 2004 № 214-ФЗ "Об участии в долевом строительстве </w:t>
            </w:r>
            <w:proofErr w:type="gramStart"/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много-квартирных</w:t>
            </w:r>
            <w:proofErr w:type="gramEnd"/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домов и иных объектов недвижимости и о внесении изменений в некоторые законодательные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 Российской Федерации", в отношении объектов строительства на территории Красноярского края, по вопросам, связан</w:t>
            </w:r>
            <w:r w:rsid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с обеспечением и защитой жи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лищных прав и пр</w:t>
            </w:r>
            <w:r w:rsid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 пострадавших участников доле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вого строительства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ED0B9F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участия в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левом строительстве, зарегистри</w:t>
            </w:r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рованный в соответствии с Федеральным законом от 13.07.2015 N 218-ФЗ "О государственной регистрации недвижимости" или выписка из Единого государственного реестра</w:t>
            </w:r>
            <w:r w:rsid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недвижимости о зарегистрирован</w:t>
            </w:r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ном договоре участия в долевом строительстве </w:t>
            </w:r>
          </w:p>
          <w:p w:rsidR="00803226" w:rsidRPr="00803226" w:rsidRDefault="00803226" w:rsidP="00EF5E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из единого реестра проблемных объектов, размещенные в э</w:t>
            </w:r>
            <w:r w:rsidR="00EF5E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лектронной форме в единой инфор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мационной системе жилищного строительства в информационно-телекоммуникационной сети Интернет (https://наш.дом.рф) </w:t>
            </w:r>
          </w:p>
        </w:tc>
      </w:tr>
      <w:tr w:rsidR="00803226" w:rsidRPr="00803226" w:rsidTr="00C734C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C734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  <w:r w:rsidR="00C73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раждане, являющиеся собственниками жилых помещений в многоквартирных домах, признанных аварийными и подлежащими сносу, нанимателями жилых помещений в таких многоквартирных домах на условиях социального найма, по вопросам, связанным с расселением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выписки из Единого государственного реестра недвижимости об объекте недвижимости либо договор социального найма жилого помещения </w:t>
            </w:r>
          </w:p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копию решения ор</w:t>
            </w:r>
            <w:r w:rsidR="00F9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гана исполнительной власти субъ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екта Российской Федерации или органа местного самоуправления о признании помещения, а также многоквартирного дома аварийным и подлежащим сносу, а в случае, если жилое помещение жилищного фонда Российской Федерации и многоквартирный дом находятся в федеральной собственности, решение федерального органа исполнительной власти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C734CB" w:rsidP="004E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 Г</w:t>
            </w:r>
            <w:r w:rsidR="00803226"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раждане, являющиеся собственниками жилых помещений в многоквартирных домах, пострадавших в результате проведения капитального ремонта общего имущества многоквартирного дома, нанимателями жилых помещений в таких многоквартирных домах на условиях социального найма, по вопросам возмещения ущерба, причиненного в результате проведения капитального ремонта общего имущества многоквартирного дома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8032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выписки из Единого государственного реестра недвижимости об объекте недвижимости либо договор социального найма жилого помещения </w:t>
            </w:r>
          </w:p>
          <w:p w:rsidR="00803226" w:rsidRPr="00803226" w:rsidRDefault="00803226" w:rsidP="004E59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акта осмотра (обследования) жилого помещения на предмет подтверждения факта причинения ущерба в результате проведения капитального ремонта общего имущества многоквартирного дома </w:t>
            </w:r>
          </w:p>
        </w:tc>
      </w:tr>
      <w:tr w:rsidR="00803226" w:rsidRPr="00803226" w:rsidTr="00B06AFB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64"/>
        </w:trPr>
        <w:tc>
          <w:tcPr>
            <w:tcW w:w="4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B06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r w:rsidR="00B06A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раждане, являющиеся собственниками жилых помещений, земельных участков, которые изымаются для государственных или муниципальных нужд, по вопросам, связанным с изъятием жилых помещений, земельных участков, в случае их изъятия для государственных или муниципальных нужд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6" w:rsidRPr="00803226" w:rsidRDefault="00803226" w:rsidP="00B06A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32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 выписки из Единого государственного реестра недвижимости об объекте недвижимости копию решения об изъятии недвижимого имущества для государственных или муниципальных нужд </w:t>
            </w:r>
          </w:p>
        </w:tc>
      </w:tr>
    </w:tbl>
    <w:p w:rsidR="00C70AF4" w:rsidRDefault="00C70AF4" w:rsidP="00C70AF4">
      <w:pPr>
        <w:pStyle w:val="Default"/>
      </w:pPr>
    </w:p>
    <w:p w:rsidR="006426FF" w:rsidRPr="00C70AF4" w:rsidRDefault="00C70AF4" w:rsidP="00C70AF4">
      <w:pPr>
        <w:pStyle w:val="Default"/>
        <w:jc w:val="center"/>
        <w:rPr>
          <w:b/>
          <w:bCs/>
          <w:color w:val="auto"/>
        </w:rPr>
      </w:pPr>
      <w:r w:rsidRPr="00C70AF4">
        <w:rPr>
          <w:b/>
        </w:rPr>
        <w:lastRenderedPageBreak/>
        <w:t xml:space="preserve"> С</w:t>
      </w:r>
      <w:r w:rsidRPr="00C70AF4">
        <w:rPr>
          <w:b/>
          <w:sz w:val="28"/>
          <w:szCs w:val="28"/>
        </w:rPr>
        <w:t>лучаи оказания бесплатной юридической помощи</w:t>
      </w:r>
    </w:p>
    <w:p w:rsidR="00871CAE" w:rsidRPr="00871CAE" w:rsidRDefault="00C70AF4" w:rsidP="00871CAE">
      <w:pPr>
        <w:pStyle w:val="Default"/>
        <w:jc w:val="center"/>
        <w:rPr>
          <w:color w:val="auto"/>
        </w:rPr>
      </w:pPr>
      <w:r w:rsidRPr="00871CAE">
        <w:rPr>
          <w:b/>
          <w:bCs/>
          <w:color w:val="auto"/>
        </w:rPr>
        <w:t xml:space="preserve"> </w:t>
      </w:r>
      <w:r w:rsidR="00871CAE" w:rsidRPr="00871CAE">
        <w:rPr>
          <w:b/>
          <w:bCs/>
          <w:color w:val="auto"/>
        </w:rPr>
        <w:t>(в соответствии с ч.2 ст. 20 ФЗ от 21.11.2011 № 324)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1.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>2.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</w:t>
      </w:r>
      <w:r>
        <w:t>яются единственным жилым помеще</w:t>
      </w:r>
      <w:r w:rsidRPr="00871CAE">
        <w:t xml:space="preserve">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>3.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</w:t>
      </w:r>
      <w:r w:rsidR="00505114">
        <w:t>сть, являющиеся единственным жи</w:t>
      </w:r>
      <w:r w:rsidRPr="00871CAE">
        <w:t xml:space="preserve">лым помещением гражданина и его семьи);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4. Защита прав потребителей (в части предоставления коммунальных услуг);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5.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6. Признание гражданина безработным и установление пособия по безработице;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7.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8.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9.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</w:t>
      </w:r>
      <w:proofErr w:type="gramStart"/>
      <w:r w:rsidRPr="00871CAE">
        <w:t>ре-</w:t>
      </w:r>
      <w:proofErr w:type="spellStart"/>
      <w:r w:rsidRPr="00871CAE">
        <w:t>бенка</w:t>
      </w:r>
      <w:proofErr w:type="spellEnd"/>
      <w:proofErr w:type="gramEnd"/>
      <w:r w:rsidRPr="00871CAE">
        <w:t xml:space="preserve">, ежемесячного пособия по уходу за ребенком, социального пособия на погребение;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10. Установление и оспаривание отцовства (материнства), взыскание алиментов;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10.1.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10.2.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11. Реабилитация граждан, пострадавших от политических репрессий;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12. Ограничение дееспособности;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13. Обжалование нарушений прав и свобод граждан при оказании психиатрической помощи;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t xml:space="preserve">14. Медико-социальная экспертиза и реабилитация инвалидов; </w:t>
      </w:r>
    </w:p>
    <w:p w:rsidR="00871CAE" w:rsidRPr="00871CAE" w:rsidRDefault="00871CAE" w:rsidP="00871CAE">
      <w:pPr>
        <w:pStyle w:val="Default"/>
        <w:ind w:firstLine="709"/>
        <w:jc w:val="both"/>
      </w:pPr>
      <w:r w:rsidRPr="00871CAE">
        <w:lastRenderedPageBreak/>
        <w:t xml:space="preserve">15. Обжалование во внесудебном порядке актов органов государственной власти, органов местного самоуправления и должностных лиц; </w:t>
      </w:r>
    </w:p>
    <w:p w:rsidR="00682785" w:rsidRDefault="00871CAE" w:rsidP="0087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1CAE">
        <w:rPr>
          <w:rFonts w:ascii="Times New Roman" w:hAnsi="Times New Roman" w:cs="Times New Roman"/>
          <w:sz w:val="24"/>
          <w:szCs w:val="24"/>
        </w:rPr>
        <w:t>16.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11490E" w:rsidRDefault="0011490E" w:rsidP="0087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90E" w:rsidRDefault="0011490E" w:rsidP="00871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AD7" w:rsidRDefault="00465AD7" w:rsidP="00465A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5AD7">
        <w:rPr>
          <w:rFonts w:ascii="Times New Roman" w:hAnsi="Times New Roman" w:cs="Times New Roman"/>
          <w:b/>
          <w:bCs/>
          <w:sz w:val="28"/>
          <w:szCs w:val="28"/>
        </w:rPr>
        <w:t>Бесплатная юридическая помощь не оказывается</w:t>
      </w:r>
      <w:r w:rsidRPr="00465AD7">
        <w:rPr>
          <w:rFonts w:ascii="Times New Roman" w:hAnsi="Times New Roman" w:cs="Times New Roman"/>
          <w:sz w:val="28"/>
          <w:szCs w:val="28"/>
        </w:rPr>
        <w:t>, </w:t>
      </w:r>
    </w:p>
    <w:p w:rsidR="00465AD7" w:rsidRPr="00465AD7" w:rsidRDefault="00465AD7" w:rsidP="00465A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5AD7">
        <w:rPr>
          <w:rFonts w:ascii="Times New Roman" w:hAnsi="Times New Roman" w:cs="Times New Roman"/>
          <w:sz w:val="28"/>
          <w:szCs w:val="28"/>
        </w:rPr>
        <w:t>в случаях, если гражданин:</w:t>
      </w:r>
    </w:p>
    <w:p w:rsidR="00465AD7" w:rsidRDefault="00465AD7" w:rsidP="0046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5AD7">
        <w:rPr>
          <w:rFonts w:ascii="Times New Roman" w:hAnsi="Times New Roman" w:cs="Times New Roman"/>
          <w:sz w:val="24"/>
          <w:szCs w:val="24"/>
        </w:rPr>
        <w:t>1) обратился за бесплатной юридической помощью по вопросу, не имеющему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AD7">
        <w:rPr>
          <w:rFonts w:ascii="Times New Roman" w:hAnsi="Times New Roman" w:cs="Times New Roman"/>
          <w:sz w:val="24"/>
          <w:szCs w:val="24"/>
        </w:rPr>
        <w:t>характера;</w:t>
      </w:r>
    </w:p>
    <w:p w:rsidR="00465AD7" w:rsidRDefault="00465AD7" w:rsidP="0046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AD7">
        <w:rPr>
          <w:rFonts w:ascii="Times New Roman" w:hAnsi="Times New Roman" w:cs="Times New Roman"/>
          <w:sz w:val="24"/>
          <w:szCs w:val="24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465AD7" w:rsidRDefault="00465AD7" w:rsidP="0046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AD7">
        <w:rPr>
          <w:rFonts w:ascii="Times New Roman" w:hAnsi="Times New Roman" w:cs="Times New Roman"/>
          <w:sz w:val="24"/>
          <w:szCs w:val="24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465AD7" w:rsidRDefault="00465AD7" w:rsidP="00465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5AD7">
        <w:rPr>
          <w:rFonts w:ascii="Times New Roman" w:hAnsi="Times New Roman" w:cs="Times New Roman"/>
          <w:sz w:val="24"/>
          <w:szCs w:val="24"/>
        </w:rPr>
        <w:t>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заключение.</w:t>
      </w:r>
    </w:p>
    <w:p w:rsidR="0011490E" w:rsidRPr="00465AD7" w:rsidRDefault="00465AD7" w:rsidP="00465A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AD7">
        <w:rPr>
          <w:rFonts w:ascii="Times New Roman" w:hAnsi="Times New Roman" w:cs="Times New Roman"/>
          <w:sz w:val="24"/>
          <w:szCs w:val="24"/>
        </w:rPr>
        <w:t>Также не оказывается бесплатная юридическая помощь гражданину, если прокурор в соответствии с федеральным законом уже обратился в суд с заявлением в защиту прав, свобод и законных интересов этого гражданина.</w:t>
      </w:r>
    </w:p>
    <w:sectPr w:rsidR="0011490E" w:rsidRPr="0046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34"/>
    <w:rsid w:val="00111434"/>
    <w:rsid w:val="0011490E"/>
    <w:rsid w:val="00280F4B"/>
    <w:rsid w:val="00303AAB"/>
    <w:rsid w:val="00390186"/>
    <w:rsid w:val="003935F4"/>
    <w:rsid w:val="00463E8B"/>
    <w:rsid w:val="00465AD7"/>
    <w:rsid w:val="004B56C8"/>
    <w:rsid w:val="004E59F2"/>
    <w:rsid w:val="00505114"/>
    <w:rsid w:val="005E0D03"/>
    <w:rsid w:val="006426FF"/>
    <w:rsid w:val="00682785"/>
    <w:rsid w:val="006F441D"/>
    <w:rsid w:val="00734445"/>
    <w:rsid w:val="007F111A"/>
    <w:rsid w:val="00803226"/>
    <w:rsid w:val="00871CAE"/>
    <w:rsid w:val="00904DC5"/>
    <w:rsid w:val="00966887"/>
    <w:rsid w:val="009C7406"/>
    <w:rsid w:val="00A534C5"/>
    <w:rsid w:val="00B06AFB"/>
    <w:rsid w:val="00B254E4"/>
    <w:rsid w:val="00B801A4"/>
    <w:rsid w:val="00BB3563"/>
    <w:rsid w:val="00C33DC0"/>
    <w:rsid w:val="00C70AF4"/>
    <w:rsid w:val="00C734CB"/>
    <w:rsid w:val="00CB1C66"/>
    <w:rsid w:val="00CF1B2F"/>
    <w:rsid w:val="00D61B92"/>
    <w:rsid w:val="00DC4697"/>
    <w:rsid w:val="00E12C52"/>
    <w:rsid w:val="00EB0B18"/>
    <w:rsid w:val="00ED0B9F"/>
    <w:rsid w:val="00ED10CD"/>
    <w:rsid w:val="00EF5EE7"/>
    <w:rsid w:val="00F17FB8"/>
    <w:rsid w:val="00F9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4F2B1-C5FB-421F-A89B-54F4ECBC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odms.mirsud24.ru/upload/iblock/140/1401c54a3a27c3b83059bad4acc7501b.docx" TargetMode="External"/><Relationship Id="rId4" Type="http://schemas.openxmlformats.org/officeDocument/2006/relationships/hyperlink" Target="https://aodms.mirsud24.ru/upload/iblock/ced/cedeab064e36df7add7e050a0c39f7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Елена Владимировна</dc:creator>
  <cp:keywords/>
  <dc:description/>
  <cp:lastModifiedBy>Костылева Елена Владимировна</cp:lastModifiedBy>
  <cp:revision>40</cp:revision>
  <dcterms:created xsi:type="dcterms:W3CDTF">2023-07-13T06:05:00Z</dcterms:created>
  <dcterms:modified xsi:type="dcterms:W3CDTF">2023-07-13T08:27:00Z</dcterms:modified>
</cp:coreProperties>
</file>